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96881" w14:textId="77777777" w:rsidR="00021439" w:rsidRPr="00E165B2" w:rsidRDefault="00021439" w:rsidP="000214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</w:pPr>
      <w:r w:rsidRPr="00E165B2"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  <w:t>Projektas</w:t>
      </w:r>
    </w:p>
    <w:p w14:paraId="53C96883" w14:textId="77777777" w:rsidR="00970142" w:rsidRPr="00970142" w:rsidRDefault="00970142" w:rsidP="00970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97014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SKUODO RAJONO SAVIVALDYBĖS TARYBA</w:t>
      </w:r>
    </w:p>
    <w:p w14:paraId="53C96884" w14:textId="77777777" w:rsidR="00970142" w:rsidRPr="00970142" w:rsidRDefault="00970142" w:rsidP="00970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C96885" w14:textId="77777777" w:rsidR="00970142" w:rsidRPr="00970142" w:rsidRDefault="00970142" w:rsidP="00970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142">
        <w:rPr>
          <w:rFonts w:ascii="Times New Roman" w:eastAsia="Times New Roman" w:hAnsi="Times New Roman" w:cs="Times New Roman"/>
          <w:b/>
          <w:bCs/>
          <w:sz w:val="24"/>
          <w:szCs w:val="24"/>
        </w:rPr>
        <w:t>SPRENDIMAS</w:t>
      </w:r>
    </w:p>
    <w:p w14:paraId="53C96886" w14:textId="77777777" w:rsidR="00970142" w:rsidRPr="00970142" w:rsidRDefault="00970142" w:rsidP="00970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14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DĖL </w:t>
      </w:r>
      <w:r w:rsidRPr="00970142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SAVIVALDYBĖS TARYBOS 2021 M. BIRŽELIO 17 D. SPRENDIMO NR. T9-130 „DĖL SKUODO RAJONO SAVIVALDYBĖS INDIVIDUALIŲ BUITINIŲ NUOTEKŲ TVARKYMO SISTEMOS PROJEKTAVIMO IR ĮRENGINIŲ ĮSIGIJIMO DALINIO KOMPENSAVIMO TVARKOS APRAŠO PATVIRTINIMO“ PAKEITIMO</w:t>
      </w:r>
    </w:p>
    <w:p w14:paraId="53C96887" w14:textId="77777777" w:rsidR="00970142" w:rsidRPr="00970142" w:rsidRDefault="00970142" w:rsidP="00970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53C96888" w14:textId="396E12D9" w:rsidR="00970142" w:rsidRDefault="00021439" w:rsidP="00970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1439">
        <w:rPr>
          <w:rFonts w:ascii="Times New Roman" w:eastAsia="Times New Roman" w:hAnsi="Times New Roman" w:cs="Times New Roman"/>
          <w:sz w:val="24"/>
          <w:szCs w:val="24"/>
        </w:rPr>
        <w:t>2025</w:t>
      </w:r>
      <w:r w:rsidR="00970142" w:rsidRPr="00021439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r w:rsidRPr="00021439">
        <w:rPr>
          <w:rFonts w:ascii="Times New Roman" w:eastAsia="Times New Roman" w:hAnsi="Times New Roman" w:cs="Times New Roman"/>
          <w:sz w:val="24"/>
          <w:szCs w:val="24"/>
        </w:rPr>
        <w:t>vasario</w:t>
      </w:r>
      <w:r w:rsidR="001B12DE">
        <w:rPr>
          <w:rFonts w:ascii="Times New Roman" w:eastAsia="Times New Roman" w:hAnsi="Times New Roman" w:cs="Times New Roman"/>
          <w:sz w:val="24"/>
          <w:szCs w:val="24"/>
        </w:rPr>
        <w:t xml:space="preserve"> 17 </w:t>
      </w:r>
      <w:r w:rsidR="00970142" w:rsidRPr="00021439">
        <w:rPr>
          <w:rFonts w:ascii="Times New Roman" w:eastAsia="Times New Roman" w:hAnsi="Times New Roman" w:cs="Times New Roman"/>
          <w:sz w:val="24"/>
          <w:szCs w:val="24"/>
        </w:rPr>
        <w:t>d. Nr. T</w:t>
      </w:r>
      <w:r w:rsidR="001B12DE">
        <w:rPr>
          <w:rFonts w:ascii="Times New Roman" w:eastAsia="Times New Roman" w:hAnsi="Times New Roman" w:cs="Times New Roman"/>
          <w:sz w:val="24"/>
          <w:szCs w:val="24"/>
        </w:rPr>
        <w:t>10-30</w:t>
      </w:r>
    </w:p>
    <w:p w14:paraId="53C96889" w14:textId="77777777" w:rsidR="00970142" w:rsidRPr="00970142" w:rsidRDefault="00970142" w:rsidP="00970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0142">
        <w:rPr>
          <w:rFonts w:ascii="Times New Roman" w:eastAsia="Times New Roman" w:hAnsi="Times New Roman" w:cs="Times New Roman"/>
          <w:sz w:val="24"/>
          <w:szCs w:val="24"/>
        </w:rPr>
        <w:t>Skuodas</w:t>
      </w:r>
    </w:p>
    <w:p w14:paraId="53C9688A" w14:textId="77777777" w:rsidR="00970142" w:rsidRPr="00970142" w:rsidRDefault="00970142" w:rsidP="0097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9688B" w14:textId="58345BAE" w:rsidR="00970142" w:rsidRPr="00970142" w:rsidRDefault="00970142" w:rsidP="0097014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142">
        <w:rPr>
          <w:rFonts w:ascii="Times New Roman" w:eastAsia="Times New Roman" w:hAnsi="Times New Roman" w:cs="Times New Roman"/>
          <w:sz w:val="24"/>
          <w:szCs w:val="24"/>
        </w:rPr>
        <w:t xml:space="preserve">Vadovaudamasi Lietuvos Respublikos vietos savivaldos įstatymo </w:t>
      </w:r>
      <w:r w:rsidR="00021439">
        <w:rPr>
          <w:rFonts w:ascii="Times New Roman" w:eastAsia="Times New Roman" w:hAnsi="Times New Roman" w:cs="Times New Roman"/>
          <w:sz w:val="24"/>
          <w:szCs w:val="24"/>
        </w:rPr>
        <w:t xml:space="preserve">6 straipsnio 28 ir 30 punktais, 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>15 straipsnio 4 dalimi, Lietuvos Respublikos geriamojo vandens tiekimo ir nuotekų tvarkymo įstatymo 4 straipsnio</w:t>
      </w:r>
      <w:r w:rsidR="003E59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 xml:space="preserve">6 punktu, </w:t>
      </w:r>
      <w:r w:rsidR="00021439">
        <w:rPr>
          <w:rFonts w:ascii="Times New Roman" w:eastAsia="Times New Roman" w:hAnsi="Times New Roman" w:cs="Times New Roman"/>
          <w:sz w:val="24"/>
          <w:szCs w:val="24"/>
        </w:rPr>
        <w:t>12 straipsnio 2 dalimi</w:t>
      </w:r>
      <w:r w:rsidR="00C80606">
        <w:rPr>
          <w:rFonts w:ascii="Times New Roman" w:eastAsia="Times New Roman" w:hAnsi="Times New Roman" w:cs="Times New Roman"/>
          <w:sz w:val="24"/>
          <w:szCs w:val="24"/>
        </w:rPr>
        <w:t>,</w:t>
      </w:r>
      <w:r w:rsidR="00021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 xml:space="preserve">Skuodo rajono savivaldybės taryba </w:t>
      </w:r>
      <w:r w:rsidRPr="00970142">
        <w:rPr>
          <w:rFonts w:ascii="Times New Roman" w:eastAsia="Times New Roman" w:hAnsi="Times New Roman" w:cs="Times New Roman"/>
          <w:spacing w:val="40"/>
          <w:sz w:val="24"/>
          <w:szCs w:val="24"/>
        </w:rPr>
        <w:t>nusprendžia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3C9688C" w14:textId="77777777" w:rsidR="00970142" w:rsidRDefault="00162B31" w:rsidP="00162B3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B31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0142" w:rsidRPr="00162B31">
        <w:rPr>
          <w:rFonts w:ascii="Times New Roman" w:eastAsia="Times New Roman" w:hAnsi="Times New Roman" w:cs="Times New Roman"/>
          <w:sz w:val="24"/>
          <w:szCs w:val="24"/>
        </w:rPr>
        <w:t>Pakeisti Skuodo rajono savivaldybės individualių buitinių nuotekų tvarkymo sistemos projektavimo ir įrenginių įsigijimo dalinio kompensavimo tvarkos aprašą, patvirtintą Skuodo rajono savivaldybės tarybos 2021 m. birželio 17 d. sprendimu Nr. T9-130 „Dėl Skuodo rajono savivaldybės individualių buitinių nuotekų tvarkymo sistemos projektavimo ir įrenginių įsigijimo dalinio kompensavimo tvarkos aprašo patvirtinimo“, ir išdėstyti jį nauja redakcija (pridedama).</w:t>
      </w:r>
    </w:p>
    <w:p w14:paraId="53C9688D" w14:textId="4F3BC7EF" w:rsidR="00162B31" w:rsidRPr="00162B31" w:rsidRDefault="00162B31" w:rsidP="00162B3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Pripažinti netekusiu galios Skuodo rajono savivaldybės tarybos </w:t>
      </w:r>
      <w:r w:rsidR="0039095B">
        <w:rPr>
          <w:rFonts w:ascii="Times New Roman" w:eastAsia="Times New Roman" w:hAnsi="Times New Roman" w:cs="Times New Roman"/>
          <w:sz w:val="24"/>
          <w:szCs w:val="24"/>
        </w:rPr>
        <w:t xml:space="preserve">2024 m. rugpjūčio 30 d.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sprendimą Nr. T9-154 „Dėl </w:t>
      </w:r>
      <w:r w:rsidRPr="00162B31">
        <w:rPr>
          <w:rFonts w:ascii="Times New Roman" w:eastAsia="Times New Roman" w:hAnsi="Times New Roman" w:cs="Times New Roman"/>
          <w:sz w:val="24"/>
          <w:szCs w:val="24"/>
        </w:rPr>
        <w:t>Skuodo rajono savivaldybės tarybos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2021 m. birželio 17 d. sprendimo Nr. T9-130 „Dėl </w:t>
      </w:r>
      <w:r w:rsidRPr="00162B31">
        <w:rPr>
          <w:rFonts w:ascii="Times New Roman" w:eastAsia="Times New Roman" w:hAnsi="Times New Roman" w:cs="Times New Roman"/>
          <w:sz w:val="24"/>
          <w:szCs w:val="24"/>
        </w:rPr>
        <w:t>Skuodo rajono savivaldybės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2B31">
        <w:rPr>
          <w:rFonts w:ascii="Times New Roman" w:eastAsia="Times New Roman" w:hAnsi="Times New Roman" w:cs="Times New Roman"/>
          <w:sz w:val="24"/>
          <w:szCs w:val="24"/>
        </w:rPr>
        <w:t>individualių buitinių nuotekų tvarkymo sistemos projektavimo ir įrenginių įsigijimo dalinio kompensavimo tvarkos aprašo patvirtinimo</w:t>
      </w:r>
      <w:r>
        <w:rPr>
          <w:rFonts w:ascii="Times New Roman" w:eastAsia="Times New Roman" w:hAnsi="Times New Roman" w:cs="Times New Roman"/>
          <w:sz w:val="24"/>
          <w:szCs w:val="24"/>
        </w:rPr>
        <w:t>“ pakeitimo“.</w:t>
      </w:r>
    </w:p>
    <w:p w14:paraId="53C9688E" w14:textId="77777777" w:rsidR="00970142" w:rsidRPr="00970142" w:rsidRDefault="00162B31" w:rsidP="00162B3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970142" w:rsidRPr="00970142">
        <w:rPr>
          <w:rFonts w:ascii="Times New Roman" w:eastAsia="Times New Roman" w:hAnsi="Times New Roman" w:cs="Times New Roman"/>
          <w:sz w:val="24"/>
          <w:szCs w:val="24"/>
        </w:rPr>
        <w:t>Nurodyti, kad šis sprendimas gali būti skundžiamas Lietuvos Respublikos administracinių bylų teisenos įstatymo nustatyta tvarka Lietuvos administracinių ginčų komisijos Klaipėdos apygardos skyriui (</w:t>
      </w:r>
      <w:r w:rsidR="005A3CE0" w:rsidRPr="005A3CE0">
        <w:rPr>
          <w:rFonts w:ascii="Times New Roman" w:hAnsi="Times New Roman" w:cs="Times New Roman"/>
          <w:sz w:val="24"/>
          <w:szCs w:val="24"/>
        </w:rPr>
        <w:t>J. Janonio g. 24, Klaipėda</w:t>
      </w:r>
      <w:r w:rsidR="00970142" w:rsidRPr="00970142">
        <w:rPr>
          <w:rFonts w:ascii="Times New Roman" w:eastAsia="Times New Roman" w:hAnsi="Times New Roman" w:cs="Times New Roman"/>
          <w:sz w:val="24"/>
          <w:szCs w:val="24"/>
        </w:rPr>
        <w:t>) arba Regionų apygardos administracinio teismo Klaipėdos rūmams (Galinio Pylimo g. 9, Klaipėda) per vieną mėnesį nuo šio teisės akto paskelbimo arba įteikimo suinteresuotam asmeniui dienos.</w:t>
      </w:r>
    </w:p>
    <w:p w14:paraId="53C9688F" w14:textId="77777777" w:rsidR="00970142" w:rsidRPr="00970142" w:rsidRDefault="00970142" w:rsidP="00970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C96890" w14:textId="77777777" w:rsidR="00970142" w:rsidRDefault="00970142" w:rsidP="009701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53C96892" w14:textId="77777777" w:rsidR="00970142" w:rsidRPr="00970142" w:rsidRDefault="00970142" w:rsidP="009701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B12DE" w14:paraId="5BA21B27" w14:textId="77777777" w:rsidTr="001B12DE">
        <w:tc>
          <w:tcPr>
            <w:tcW w:w="4814" w:type="dxa"/>
          </w:tcPr>
          <w:p w14:paraId="213F8DC0" w14:textId="2BD2EEE5" w:rsidR="001B12DE" w:rsidRDefault="001B12DE" w:rsidP="001B12DE">
            <w:pPr>
              <w:tabs>
                <w:tab w:val="left" w:pos="6483"/>
              </w:tabs>
              <w:ind w:right="-105" w:hanging="12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de-DE"/>
              </w:rPr>
              <w:t>Savivaldybės meras</w:t>
            </w:r>
          </w:p>
        </w:tc>
        <w:tc>
          <w:tcPr>
            <w:tcW w:w="4814" w:type="dxa"/>
          </w:tcPr>
          <w:p w14:paraId="1E2DBC6B" w14:textId="77777777" w:rsidR="001B12DE" w:rsidRDefault="001B12DE" w:rsidP="00970142">
            <w:pPr>
              <w:tabs>
                <w:tab w:val="left" w:pos="6483"/>
              </w:tabs>
              <w:ind w:right="-105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de-DE"/>
              </w:rPr>
            </w:pPr>
          </w:p>
        </w:tc>
      </w:tr>
    </w:tbl>
    <w:p w14:paraId="53C96893" w14:textId="3CB1F698" w:rsidR="00970142" w:rsidRPr="00970142" w:rsidRDefault="00970142" w:rsidP="00970142">
      <w:pPr>
        <w:tabs>
          <w:tab w:val="left" w:pos="6483"/>
        </w:tabs>
        <w:spacing w:after="0" w:line="240" w:lineRule="auto"/>
        <w:ind w:right="-105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53C96894" w14:textId="77777777" w:rsidR="00A86613" w:rsidRDefault="00A86613"/>
    <w:p w14:paraId="53C96895" w14:textId="77777777" w:rsidR="003B0A98" w:rsidRDefault="003B0A98"/>
    <w:p w14:paraId="53C96896" w14:textId="77777777" w:rsidR="003B0A98" w:rsidRDefault="003B0A98"/>
    <w:p w14:paraId="53C96897" w14:textId="77777777" w:rsidR="003B0A98" w:rsidRDefault="003B0A98"/>
    <w:p w14:paraId="53C96898" w14:textId="77777777" w:rsidR="00AD21FB" w:rsidRDefault="00AD21FB"/>
    <w:p w14:paraId="53C96899" w14:textId="77777777" w:rsidR="003B0A98" w:rsidRDefault="003B0A98"/>
    <w:p w14:paraId="503BBC6A" w14:textId="77777777" w:rsidR="005C41B6" w:rsidRDefault="005C41B6"/>
    <w:p w14:paraId="14B70D6D" w14:textId="77777777" w:rsidR="005C41B6" w:rsidRDefault="005C41B6"/>
    <w:p w14:paraId="53C9689A" w14:textId="7DE77030" w:rsidR="003B0A98" w:rsidRDefault="003B0A98"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Diana Samoškienė,  tel. (</w:t>
      </w:r>
      <w:r w:rsidR="001B12DE"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0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 440)  44 860</w:t>
      </w:r>
    </w:p>
    <w:sectPr w:rsidR="003B0A98" w:rsidSect="00AD21F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0E38E" w14:textId="77777777" w:rsidR="00905D5D" w:rsidRDefault="00905D5D" w:rsidP="00021439">
      <w:pPr>
        <w:spacing w:after="0" w:line="240" w:lineRule="auto"/>
      </w:pPr>
      <w:r>
        <w:separator/>
      </w:r>
    </w:p>
  </w:endnote>
  <w:endnote w:type="continuationSeparator" w:id="0">
    <w:p w14:paraId="5635E107" w14:textId="77777777" w:rsidR="00905D5D" w:rsidRDefault="00905D5D" w:rsidP="00021439">
      <w:pPr>
        <w:spacing w:after="0" w:line="240" w:lineRule="auto"/>
      </w:pPr>
      <w:r>
        <w:continuationSeparator/>
      </w:r>
    </w:p>
  </w:endnote>
  <w:endnote w:type="continuationNotice" w:id="1">
    <w:p w14:paraId="5657B108" w14:textId="77777777" w:rsidR="00905D5D" w:rsidRDefault="00905D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66B6B" w14:textId="77777777" w:rsidR="00905D5D" w:rsidRDefault="00905D5D" w:rsidP="00021439">
      <w:pPr>
        <w:spacing w:after="0" w:line="240" w:lineRule="auto"/>
      </w:pPr>
      <w:r>
        <w:separator/>
      </w:r>
    </w:p>
  </w:footnote>
  <w:footnote w:type="continuationSeparator" w:id="0">
    <w:p w14:paraId="61678185" w14:textId="77777777" w:rsidR="00905D5D" w:rsidRDefault="00905D5D" w:rsidP="00021439">
      <w:pPr>
        <w:spacing w:after="0" w:line="240" w:lineRule="auto"/>
      </w:pPr>
      <w:r>
        <w:continuationSeparator/>
      </w:r>
    </w:p>
  </w:footnote>
  <w:footnote w:type="continuationNotice" w:id="1">
    <w:p w14:paraId="7712E25D" w14:textId="77777777" w:rsidR="00905D5D" w:rsidRDefault="00905D5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7592E"/>
    <w:multiLevelType w:val="hybridMultilevel"/>
    <w:tmpl w:val="06A8B2EE"/>
    <w:lvl w:ilvl="0" w:tplc="5DE8E73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7C800343"/>
    <w:multiLevelType w:val="hybridMultilevel"/>
    <w:tmpl w:val="D338AFBE"/>
    <w:lvl w:ilvl="0" w:tplc="CF9875F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433209300">
    <w:abstractNumId w:val="0"/>
  </w:num>
  <w:num w:numId="2" w16cid:durableId="1057586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142"/>
    <w:rsid w:val="00021439"/>
    <w:rsid w:val="00162B31"/>
    <w:rsid w:val="001B12DE"/>
    <w:rsid w:val="00230EAF"/>
    <w:rsid w:val="002C5401"/>
    <w:rsid w:val="0039095B"/>
    <w:rsid w:val="003B0A98"/>
    <w:rsid w:val="003E59DC"/>
    <w:rsid w:val="004A7DD9"/>
    <w:rsid w:val="00576B65"/>
    <w:rsid w:val="005A3CE0"/>
    <w:rsid w:val="005C41B6"/>
    <w:rsid w:val="007C51E2"/>
    <w:rsid w:val="0080760F"/>
    <w:rsid w:val="008520DC"/>
    <w:rsid w:val="00905D5D"/>
    <w:rsid w:val="00907B6E"/>
    <w:rsid w:val="009611F5"/>
    <w:rsid w:val="00970142"/>
    <w:rsid w:val="00A86613"/>
    <w:rsid w:val="00AD21FB"/>
    <w:rsid w:val="00B85D05"/>
    <w:rsid w:val="00BD11DA"/>
    <w:rsid w:val="00C80606"/>
    <w:rsid w:val="00E05449"/>
    <w:rsid w:val="00E165B2"/>
    <w:rsid w:val="00E51D62"/>
    <w:rsid w:val="00F83236"/>
    <w:rsid w:val="00FE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96881"/>
  <w15:chartTrackingRefBased/>
  <w15:docId w15:val="{1DD16A3B-6DDA-4243-B0D0-AA96148D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214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21439"/>
  </w:style>
  <w:style w:type="paragraph" w:styleId="Porat">
    <w:name w:val="footer"/>
    <w:basedOn w:val="prastasis"/>
    <w:link w:val="PoratDiagrama"/>
    <w:uiPriority w:val="99"/>
    <w:unhideWhenUsed/>
    <w:rsid w:val="000214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021439"/>
  </w:style>
  <w:style w:type="paragraph" w:styleId="Sraopastraipa">
    <w:name w:val="List Paragraph"/>
    <w:basedOn w:val="prastasis"/>
    <w:uiPriority w:val="34"/>
    <w:qFormat/>
    <w:rsid w:val="00162B31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1B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1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dcterms:created xsi:type="dcterms:W3CDTF">2025-02-17T08:39:00Z</dcterms:created>
  <dcterms:modified xsi:type="dcterms:W3CDTF">2025-02-17T08:40:00Z</dcterms:modified>
</cp:coreProperties>
</file>